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AE" w:rsidRDefault="00AC495E">
      <w:r>
        <w:rPr>
          <w:noProof/>
          <w:lang w:eastAsia="ru-RU"/>
        </w:rPr>
        <w:drawing>
          <wp:inline distT="0" distB="0" distL="0" distR="0" wp14:anchorId="4387D2AE" wp14:editId="5764ACE8">
            <wp:extent cx="5940425" cy="4237503"/>
            <wp:effectExtent l="0" t="0" r="3175" b="0"/>
            <wp:docPr id="2" name="Рисунок 2" descr="Правила безопасности на водных объек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безопасности на водных объекта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3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C495E" w:rsidRDefault="00AC495E" w:rsidP="00AC495E">
      <w:pPr>
        <w:pStyle w:val="a3"/>
      </w:pPr>
      <w:r>
        <w:t>Лето – прекрасная пора для отдыха. Дети ждут с нетерпением его наступления не только из-за каникул, но и потому, что с открывается пляжный сезон. Однако купание в открытых водоемах приносит пользу лишь при соблюдении элементарных правилах поведения. Умение хорошо плавать – одна из важнейших гарантий безопасного отдыха на воде, но помните, что даже хороший пловец должен быть осторожным и дисциплинированным.</w:t>
      </w:r>
    </w:p>
    <w:p w:rsidR="00AC495E" w:rsidRDefault="00AC495E" w:rsidP="00AC495E">
      <w:pPr>
        <w:pStyle w:val="a3"/>
      </w:pPr>
      <w:r>
        <w:t>       Уважаемые родители и представители несовершеннолетних, напомните своим детям еще раз о правилах поведения на воде:</w:t>
      </w:r>
    </w:p>
    <w:p w:rsidR="00AC495E" w:rsidRDefault="00AC495E" w:rsidP="00AC495E">
      <w:pPr>
        <w:pStyle w:val="a3"/>
      </w:pPr>
      <w:r>
        <w:t>– купаться можно только в разрешенных местах;</w:t>
      </w:r>
    </w:p>
    <w:p w:rsidR="00AC495E" w:rsidRDefault="00AC495E" w:rsidP="00AC495E">
      <w:pPr>
        <w:pStyle w:val="a3"/>
      </w:pPr>
      <w:r>
        <w:t>– запрещается нырять в незнакомых местах: на дне могут оказаться затопленные бревна, камни, коряги и другой мусор;</w:t>
      </w:r>
    </w:p>
    <w:p w:rsidR="00AC495E" w:rsidRDefault="00AC495E" w:rsidP="00AC495E">
      <w:pPr>
        <w:pStyle w:val="a3"/>
      </w:pPr>
      <w:r>
        <w:t>– не следует купаться в заболоченных местах и там, где есть водоросли или тина;</w:t>
      </w:r>
    </w:p>
    <w:p w:rsidR="00AC495E" w:rsidRDefault="00AC495E" w:rsidP="00AC495E">
      <w:pPr>
        <w:pStyle w:val="a3"/>
      </w:pPr>
      <w:r>
        <w:t>– не отплывайте далеко от берега на надувных матрасах, кругах, жилетах и пр. – они могут оказаться неисправными, а это очень опасно даже для умеющих хорошо плавать;</w:t>
      </w:r>
    </w:p>
    <w:p w:rsidR="00AC495E" w:rsidRDefault="00AC495E" w:rsidP="00AC495E">
      <w:pPr>
        <w:pStyle w:val="a3"/>
      </w:pPr>
      <w:r>
        <w:t>– не пытайтесь плавать на бревнах, досках, самодельных плотах;</w:t>
      </w:r>
    </w:p>
    <w:p w:rsidR="00AC495E" w:rsidRDefault="00AC495E" w:rsidP="00AC495E">
      <w:pPr>
        <w:pStyle w:val="a3"/>
      </w:pPr>
      <w:r>
        <w:t>–в открытых водоемах дети должны купаться под присмотром взрослых;</w:t>
      </w:r>
    </w:p>
    <w:p w:rsidR="00AC495E" w:rsidRDefault="00AC495E" w:rsidP="00AC495E">
      <w:pPr>
        <w:pStyle w:val="a3"/>
      </w:pPr>
      <w:r>
        <w:t>– нельзя купаться в штормовую погоду;</w:t>
      </w:r>
    </w:p>
    <w:p w:rsidR="00AC495E" w:rsidRDefault="00AC495E" w:rsidP="00AC495E">
      <w:pPr>
        <w:pStyle w:val="a3"/>
      </w:pPr>
      <w:r>
        <w:t>– недопустимо играть рядом с водоемом во избежание падения в него;</w:t>
      </w:r>
    </w:p>
    <w:p w:rsidR="00AC495E" w:rsidRDefault="00AC495E" w:rsidP="00AC495E">
      <w:pPr>
        <w:pStyle w:val="a3"/>
      </w:pPr>
      <w:r>
        <w:lastRenderedPageBreak/>
        <w:t>– не стоит заходить на глубокое место, если не умеете плавать или не уверены в своих силах;</w:t>
      </w:r>
    </w:p>
    <w:p w:rsidR="00AC495E" w:rsidRDefault="00AC495E" w:rsidP="00AC495E">
      <w:pPr>
        <w:pStyle w:val="a3"/>
      </w:pPr>
      <w:r>
        <w:t>– нельзя выплывать на судовой, лодочный ход и приближаться к нему;</w:t>
      </w:r>
    </w:p>
    <w:p w:rsidR="00AC495E" w:rsidRDefault="00AC495E" w:rsidP="00AC495E">
      <w:pPr>
        <w:pStyle w:val="a3"/>
      </w:pPr>
      <w:r>
        <w:t>– при желании покататься на лодке необходимо выучить основные правила безопасного поведения;</w:t>
      </w:r>
    </w:p>
    <w:p w:rsidR="00AC495E" w:rsidRDefault="00AC495E" w:rsidP="00AC495E">
      <w:pPr>
        <w:pStyle w:val="a3"/>
      </w:pPr>
      <w:r>
        <w:t>– если вы оказались в воде на сильном течении, не пытайтесь плыть навстречу ему. В этом случае нужно плыть по течению, но так, чтобы постепенно приближаться к берегу;</w:t>
      </w:r>
    </w:p>
    <w:p w:rsidR="00AC495E" w:rsidRDefault="00AC495E" w:rsidP="00AC495E">
      <w:pPr>
        <w:pStyle w:val="a3"/>
      </w:pPr>
      <w:r>
        <w:t>– если у вас свело судорогой мышцы, ложитесь на спину и плывите к берегу, постарайтесь при этом растереть сведенные мышцы. Не стесняйтесь позвать на помощь;</w:t>
      </w:r>
    </w:p>
    <w:p w:rsidR="00AC495E" w:rsidRDefault="00AC495E" w:rsidP="00AC495E">
      <w:pPr>
        <w:pStyle w:val="a3"/>
      </w:pPr>
      <w:r>
        <w:t>– не шутите, подавая крики ложной тревоги.</w:t>
      </w:r>
    </w:p>
    <w:p w:rsidR="00AC495E" w:rsidRDefault="00AC495E" w:rsidP="00AC495E">
      <w:pPr>
        <w:pStyle w:val="a3"/>
      </w:pPr>
      <w:r>
        <w:t>Помните! Нарушение правил безопасного поведения на воде – это главная причина гибели людей, в том числе детей.</w:t>
      </w:r>
    </w:p>
    <w:p w:rsidR="00AC495E" w:rsidRDefault="00AC495E" w:rsidP="00AC495E">
      <w:pPr>
        <w:pStyle w:val="a3"/>
      </w:pPr>
      <w:r>
        <w:t>Если вы стали свидетелем какого-либо происшествия, или вам потребовалась помощь спасателей, можно позвонить по единому номеру телефона спасения: «01» (при наборе с мобильного телефона – «112»).</w:t>
      </w:r>
    </w:p>
    <w:p w:rsidR="00AC495E" w:rsidRDefault="00AC495E" w:rsidP="00AC495E">
      <w:pPr>
        <w:pStyle w:val="a3"/>
      </w:pPr>
      <w:r>
        <w:t>       Отдел по делам несовершеннолетних и защите их прав Администрации МО «Хасавюртовский район» напоминает:</w:t>
      </w:r>
    </w:p>
    <w:p w:rsidR="00AC495E" w:rsidRDefault="00AC495E" w:rsidP="00AC495E">
      <w:pPr>
        <w:pStyle w:val="a3"/>
      </w:pPr>
      <w:r>
        <w:t>Маленькие дети – большая ответственность!</w:t>
      </w:r>
    </w:p>
    <w:p w:rsidR="00AC495E" w:rsidRDefault="00AC495E" w:rsidP="00AC495E">
      <w:pPr>
        <w:pStyle w:val="a3"/>
      </w:pPr>
      <w:r>
        <w:t>     Если рядом водоем: море, река, пруд, даже детский бассейн – важна каждая секунда родительского внимания!   Ценой этой секунды может стать детская жизнь. Безопасность ребенка – это забота нас, взрослых. Берегите своих детей!</w:t>
      </w:r>
    </w:p>
    <w:p w:rsidR="00AC495E" w:rsidRDefault="00AC495E"/>
    <w:sectPr w:rsidR="00AC4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5E"/>
    <w:rsid w:val="00AC495E"/>
    <w:rsid w:val="00C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5F50"/>
  <w15:chartTrackingRefBased/>
  <w15:docId w15:val="{8E29A706-8745-45FA-8D4E-734B9323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9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Слинявчук Игорь Владимирович</dc:creator>
  <cp:keywords/>
  <dc:description/>
  <cp:lastModifiedBy>Слинявчук Игорь Владимирович</cp:lastModifiedBy>
  <cp:revision>1</cp:revision>
  <dcterms:created xsi:type="dcterms:W3CDTF">2024-07-01T07:39:00Z</dcterms:created>
  <dcterms:modified xsi:type="dcterms:W3CDTF">2024-07-01T07:40:00Z</dcterms:modified>
</cp:coreProperties>
</file>